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52067" w14:textId="24E3C3D3" w:rsidR="0025552E" w:rsidRDefault="0025552E" w:rsidP="0025552E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</w:pPr>
      <w:r w:rsidRPr="0025552E">
        <w:rPr>
          <w:rFonts w:ascii="Segoe UI Historic" w:eastAsia="Times New Roman" w:hAnsi="Segoe UI Historic" w:cs="Times New Roman"/>
          <w:color w:val="050505"/>
          <w:sz w:val="44"/>
          <w:szCs w:val="44"/>
        </w:rPr>
        <w:t xml:space="preserve">Nissan Quest 2017 </w:t>
      </w:r>
    </w:p>
    <w:p w14:paraId="3DC4E596" w14:textId="15B74169" w:rsidR="0025552E" w:rsidRPr="0025552E" w:rsidRDefault="0025552E" w:rsidP="0025552E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4"/>
          <w:szCs w:val="44"/>
        </w:rPr>
      </w:pPr>
      <w:r w:rsidRPr="0025552E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 xml:space="preserve">نيسان كويست موديل 2017 </w:t>
      </w:r>
    </w:p>
    <w:p w14:paraId="30F36478" w14:textId="77777777" w:rsidR="0025552E" w:rsidRDefault="0025552E" w:rsidP="0025552E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</w:pPr>
      <w:r w:rsidRPr="0025552E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 xml:space="preserve">رقم تاكسي احمر </w:t>
      </w:r>
      <w:proofErr w:type="spellStart"/>
      <w:r w:rsidRPr="0025552E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>سليمانيه</w:t>
      </w:r>
      <w:proofErr w:type="spellEnd"/>
      <w:r w:rsidRPr="0025552E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 xml:space="preserve"> بيها </w:t>
      </w:r>
    </w:p>
    <w:p w14:paraId="45A89272" w14:textId="0B6B5D9F" w:rsidR="0025552E" w:rsidRPr="0025552E" w:rsidRDefault="0025552E" w:rsidP="0025552E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4"/>
          <w:szCs w:val="44"/>
        </w:rPr>
      </w:pPr>
      <w:proofErr w:type="spellStart"/>
      <w:r w:rsidRPr="0025552E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>بونيد</w:t>
      </w:r>
      <w:proofErr w:type="spellEnd"/>
      <w:r w:rsidRPr="0025552E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 xml:space="preserve"> صبغ فقط بدون </w:t>
      </w:r>
      <w:proofErr w:type="gramStart"/>
      <w:r w:rsidRPr="0025552E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>دواخل ،</w:t>
      </w:r>
      <w:proofErr w:type="gramEnd"/>
      <w:r w:rsidRPr="0025552E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 xml:space="preserve">،، </w:t>
      </w:r>
    </w:p>
    <w:p w14:paraId="6F06E8EB" w14:textId="77777777" w:rsidR="0025552E" w:rsidRPr="0025552E" w:rsidRDefault="0025552E" w:rsidP="0025552E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4"/>
          <w:szCs w:val="44"/>
        </w:rPr>
      </w:pPr>
      <w:r w:rsidRPr="0025552E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 xml:space="preserve">بصمة </w:t>
      </w:r>
    </w:p>
    <w:p w14:paraId="7722607A" w14:textId="77777777" w:rsidR="0025552E" w:rsidRPr="0025552E" w:rsidRDefault="0025552E" w:rsidP="0025552E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4"/>
          <w:szCs w:val="44"/>
        </w:rPr>
      </w:pPr>
      <w:proofErr w:type="spellStart"/>
      <w:r w:rsidRPr="0025552E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>گير</w:t>
      </w:r>
      <w:proofErr w:type="spellEnd"/>
      <w:r w:rsidRPr="0025552E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 xml:space="preserve"> اوتوماتيك </w:t>
      </w:r>
    </w:p>
    <w:p w14:paraId="7CDC11BE" w14:textId="77777777" w:rsidR="0025552E" w:rsidRPr="0025552E" w:rsidRDefault="0025552E" w:rsidP="0025552E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4"/>
          <w:szCs w:val="44"/>
        </w:rPr>
      </w:pPr>
      <w:proofErr w:type="spellStart"/>
      <w:r w:rsidRPr="0025552E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>تحكمات</w:t>
      </w:r>
      <w:proofErr w:type="spellEnd"/>
      <w:r w:rsidRPr="0025552E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 xml:space="preserve"> </w:t>
      </w:r>
      <w:proofErr w:type="spellStart"/>
      <w:r w:rsidRPr="0025552E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>ستيرن</w:t>
      </w:r>
      <w:proofErr w:type="spellEnd"/>
      <w:r w:rsidRPr="0025552E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 xml:space="preserve"> </w:t>
      </w:r>
    </w:p>
    <w:p w14:paraId="21A195BE" w14:textId="77777777" w:rsidR="0025552E" w:rsidRPr="0025552E" w:rsidRDefault="0025552E" w:rsidP="0025552E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4"/>
          <w:szCs w:val="44"/>
        </w:rPr>
      </w:pPr>
      <w:r w:rsidRPr="0025552E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 xml:space="preserve">شغال عن بعد </w:t>
      </w:r>
    </w:p>
    <w:p w14:paraId="4EFA6D45" w14:textId="77777777" w:rsidR="0025552E" w:rsidRPr="0025552E" w:rsidRDefault="0025552E" w:rsidP="0025552E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4"/>
          <w:szCs w:val="44"/>
        </w:rPr>
      </w:pPr>
      <w:r w:rsidRPr="0025552E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 xml:space="preserve">ابواب كهربائي تحكم عن بعد </w:t>
      </w:r>
    </w:p>
    <w:p w14:paraId="783EC256" w14:textId="77777777" w:rsidR="0025552E" w:rsidRPr="0025552E" w:rsidRDefault="0025552E" w:rsidP="0025552E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4"/>
          <w:szCs w:val="44"/>
        </w:rPr>
      </w:pPr>
      <w:r w:rsidRPr="0025552E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 xml:space="preserve">ويل كب </w:t>
      </w:r>
    </w:p>
    <w:p w14:paraId="1AB24805" w14:textId="77777777" w:rsidR="0025552E" w:rsidRPr="0025552E" w:rsidRDefault="0025552E" w:rsidP="0025552E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4"/>
          <w:szCs w:val="44"/>
        </w:rPr>
      </w:pPr>
      <w:r w:rsidRPr="0025552E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 xml:space="preserve">تبريد مركزي </w:t>
      </w:r>
    </w:p>
    <w:p w14:paraId="44819526" w14:textId="77777777" w:rsidR="0025552E" w:rsidRPr="0025552E" w:rsidRDefault="0025552E" w:rsidP="0025552E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4"/>
          <w:szCs w:val="44"/>
        </w:rPr>
      </w:pPr>
      <w:r w:rsidRPr="0025552E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 xml:space="preserve">دبل شاشه </w:t>
      </w:r>
    </w:p>
    <w:p w14:paraId="3A43A886" w14:textId="77777777" w:rsidR="0025552E" w:rsidRPr="0025552E" w:rsidRDefault="0025552E" w:rsidP="0025552E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4"/>
          <w:szCs w:val="44"/>
        </w:rPr>
      </w:pPr>
      <w:r w:rsidRPr="0025552E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 xml:space="preserve">كاميرا دواره </w:t>
      </w:r>
    </w:p>
    <w:p w14:paraId="50A4EEBA" w14:textId="77777777" w:rsidR="0025552E" w:rsidRPr="0025552E" w:rsidRDefault="0025552E" w:rsidP="0025552E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4"/>
          <w:szCs w:val="44"/>
        </w:rPr>
      </w:pPr>
      <w:r w:rsidRPr="0025552E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 xml:space="preserve">رادار جانبي نقطة عمياء </w:t>
      </w:r>
    </w:p>
    <w:p w14:paraId="62672B70" w14:textId="77777777" w:rsidR="0025552E" w:rsidRPr="0025552E" w:rsidRDefault="0025552E" w:rsidP="0025552E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4"/>
          <w:szCs w:val="44"/>
        </w:rPr>
      </w:pPr>
      <w:r w:rsidRPr="0025552E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 xml:space="preserve">شاشه كشف الاعطال </w:t>
      </w:r>
    </w:p>
    <w:p w14:paraId="2AFA47AC" w14:textId="77777777" w:rsidR="0025552E" w:rsidRPr="0025552E" w:rsidRDefault="0025552E" w:rsidP="0025552E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4"/>
          <w:szCs w:val="44"/>
        </w:rPr>
      </w:pPr>
      <w:proofErr w:type="gramStart"/>
      <w:r w:rsidRPr="0025552E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>كشافات ،</w:t>
      </w:r>
      <w:proofErr w:type="gramEnd"/>
      <w:r w:rsidRPr="0025552E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 xml:space="preserve"> </w:t>
      </w:r>
      <w:proofErr w:type="spellStart"/>
      <w:r w:rsidRPr="0025552E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>بلاجكتور</w:t>
      </w:r>
      <w:proofErr w:type="spellEnd"/>
      <w:r w:rsidRPr="0025552E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 xml:space="preserve"> </w:t>
      </w:r>
    </w:p>
    <w:p w14:paraId="5E9C5F1C" w14:textId="77777777" w:rsidR="0025552E" w:rsidRPr="0025552E" w:rsidRDefault="0025552E" w:rsidP="0025552E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4"/>
          <w:szCs w:val="44"/>
        </w:rPr>
      </w:pPr>
      <w:r w:rsidRPr="0025552E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 xml:space="preserve">لايت زينون </w:t>
      </w:r>
    </w:p>
    <w:p w14:paraId="2FF995E8" w14:textId="77777777" w:rsidR="0025552E" w:rsidRPr="0025552E" w:rsidRDefault="0025552E" w:rsidP="0025552E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4"/>
          <w:szCs w:val="44"/>
        </w:rPr>
      </w:pPr>
      <w:r w:rsidRPr="0025552E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>مصدر</w:t>
      </w:r>
      <w:r w:rsidRPr="0025552E">
        <w:rPr>
          <w:rFonts w:ascii="Segoe UI Historic" w:eastAsia="Times New Roman" w:hAnsi="Segoe UI Historic" w:cs="Segoe UI Historic"/>
          <w:color w:val="050505"/>
          <w:sz w:val="44"/>
          <w:szCs w:val="44"/>
        </w:rPr>
        <w:t xml:space="preserve"> </w:t>
      </w:r>
      <w:proofErr w:type="spellStart"/>
      <w:r w:rsidRPr="0025552E">
        <w:rPr>
          <w:rFonts w:ascii="Segoe UI Historic" w:eastAsia="Times New Roman" w:hAnsi="Segoe UI Historic" w:cs="Segoe UI Historic"/>
          <w:color w:val="050505"/>
          <w:sz w:val="44"/>
          <w:szCs w:val="44"/>
        </w:rPr>
        <w:t>usb</w:t>
      </w:r>
      <w:proofErr w:type="spellEnd"/>
      <w:r w:rsidRPr="0025552E">
        <w:rPr>
          <w:rFonts w:ascii="Segoe UI Historic" w:eastAsia="Times New Roman" w:hAnsi="Segoe UI Historic" w:cs="Segoe UI Historic"/>
          <w:color w:val="050505"/>
          <w:sz w:val="44"/>
          <w:szCs w:val="44"/>
        </w:rPr>
        <w:t xml:space="preserve"> </w:t>
      </w:r>
      <w:proofErr w:type="gramStart"/>
      <w:r w:rsidRPr="0025552E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>و</w:t>
      </w:r>
      <w:r w:rsidRPr="0025552E">
        <w:rPr>
          <w:rFonts w:ascii="Segoe UI Historic" w:eastAsia="Times New Roman" w:hAnsi="Segoe UI Historic" w:cs="Segoe UI Historic"/>
          <w:color w:val="050505"/>
          <w:sz w:val="44"/>
          <w:szCs w:val="44"/>
        </w:rPr>
        <w:t xml:space="preserve"> aux</w:t>
      </w:r>
      <w:proofErr w:type="gramEnd"/>
      <w:r w:rsidRPr="0025552E">
        <w:rPr>
          <w:rFonts w:ascii="Segoe UI Historic" w:eastAsia="Times New Roman" w:hAnsi="Segoe UI Historic" w:cs="Segoe UI Historic"/>
          <w:color w:val="050505"/>
          <w:sz w:val="44"/>
          <w:szCs w:val="44"/>
        </w:rPr>
        <w:t xml:space="preserve"> </w:t>
      </w:r>
    </w:p>
    <w:p w14:paraId="14F8ABDE" w14:textId="77777777" w:rsidR="0025552E" w:rsidRPr="0025552E" w:rsidRDefault="0025552E" w:rsidP="0025552E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4"/>
          <w:szCs w:val="44"/>
        </w:rPr>
      </w:pPr>
      <w:r w:rsidRPr="0025552E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 xml:space="preserve">تحديد </w:t>
      </w:r>
      <w:proofErr w:type="gramStart"/>
      <w:r w:rsidRPr="0025552E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>سرعة ،</w:t>
      </w:r>
      <w:proofErr w:type="gramEnd"/>
      <w:r w:rsidRPr="0025552E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 xml:space="preserve"> كروز </w:t>
      </w:r>
    </w:p>
    <w:p w14:paraId="43E2443F" w14:textId="7C7D9D86" w:rsidR="0025552E" w:rsidRDefault="0025552E" w:rsidP="0025552E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4"/>
          <w:szCs w:val="44"/>
          <w:rtl/>
        </w:rPr>
      </w:pPr>
      <w:r w:rsidRPr="0025552E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>السعر 170 ورقه وبيها مجال</w:t>
      </w:r>
    </w:p>
    <w:p w14:paraId="58048120" w14:textId="77777777" w:rsidR="0025552E" w:rsidRDefault="0025552E" w:rsidP="0025552E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4"/>
          <w:szCs w:val="44"/>
          <w:rtl/>
        </w:rPr>
      </w:pPr>
    </w:p>
    <w:p w14:paraId="22E61B2C" w14:textId="5A610B8A" w:rsidR="0025552E" w:rsidRPr="0025552E" w:rsidRDefault="0025552E" w:rsidP="0025552E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4"/>
          <w:szCs w:val="44"/>
        </w:rPr>
      </w:pPr>
      <w:r w:rsidRPr="0025552E">
        <w:rPr>
          <w:rFonts w:ascii="Segoe UI Historic" w:eastAsia="Times New Roman" w:hAnsi="Segoe UI Historic" w:cs="Segoe UI Historic"/>
          <w:color w:val="050505"/>
          <w:sz w:val="44"/>
          <w:szCs w:val="44"/>
        </w:rPr>
        <w:t>07504343634</w:t>
      </w:r>
    </w:p>
    <w:p w14:paraId="70AD3150" w14:textId="77777777" w:rsidR="0025552E" w:rsidRPr="0025552E" w:rsidRDefault="0025552E" w:rsidP="0025552E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4"/>
          <w:szCs w:val="44"/>
        </w:rPr>
      </w:pPr>
      <w:r w:rsidRPr="0025552E">
        <w:rPr>
          <w:rFonts w:ascii="Segoe UI Historic" w:eastAsia="Times New Roman" w:hAnsi="Segoe UI Historic" w:cs="Segoe UI Historic"/>
          <w:color w:val="050505"/>
          <w:sz w:val="44"/>
          <w:szCs w:val="44"/>
        </w:rPr>
        <w:t>07704343635</w:t>
      </w:r>
    </w:p>
    <w:p w14:paraId="36709F62" w14:textId="77777777" w:rsidR="009F0F0A" w:rsidRPr="0025552E" w:rsidRDefault="009F0F0A" w:rsidP="0025552E">
      <w:pPr>
        <w:jc w:val="right"/>
        <w:rPr>
          <w:sz w:val="44"/>
          <w:szCs w:val="44"/>
        </w:rPr>
      </w:pPr>
    </w:p>
    <w:sectPr w:rsidR="009F0F0A" w:rsidRPr="00255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1D595" w14:textId="77777777" w:rsidR="005A42EB" w:rsidRDefault="005A42EB" w:rsidP="0025552E">
      <w:pPr>
        <w:spacing w:after="0" w:line="240" w:lineRule="auto"/>
      </w:pPr>
      <w:r>
        <w:separator/>
      </w:r>
    </w:p>
  </w:endnote>
  <w:endnote w:type="continuationSeparator" w:id="0">
    <w:p w14:paraId="3288E2A3" w14:textId="77777777" w:rsidR="005A42EB" w:rsidRDefault="005A42EB" w:rsidP="00255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95736" w14:textId="77777777" w:rsidR="005A42EB" w:rsidRDefault="005A42EB" w:rsidP="0025552E">
      <w:pPr>
        <w:spacing w:after="0" w:line="240" w:lineRule="auto"/>
      </w:pPr>
      <w:r>
        <w:separator/>
      </w:r>
    </w:p>
  </w:footnote>
  <w:footnote w:type="continuationSeparator" w:id="0">
    <w:p w14:paraId="5276872D" w14:textId="77777777" w:rsidR="005A42EB" w:rsidRDefault="005A42EB" w:rsidP="002555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0A"/>
    <w:rsid w:val="0025552E"/>
    <w:rsid w:val="005A42EB"/>
    <w:rsid w:val="009F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59A41"/>
  <w15:chartTrackingRefBased/>
  <w15:docId w15:val="{BA7C2BD7-3E3E-422E-B938-131700AB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52E"/>
  </w:style>
  <w:style w:type="paragraph" w:styleId="Footer">
    <w:name w:val="footer"/>
    <w:basedOn w:val="Normal"/>
    <w:link w:val="FooterChar"/>
    <w:uiPriority w:val="99"/>
    <w:unhideWhenUsed/>
    <w:rsid w:val="00255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2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2022-12-20T08:59:00Z</dcterms:created>
  <dcterms:modified xsi:type="dcterms:W3CDTF">2022-12-20T09:00:00Z</dcterms:modified>
</cp:coreProperties>
</file>